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45CAA" w14:textId="2E791D45" w:rsidR="00CF21AE" w:rsidRPr="00191C52" w:rsidRDefault="008F10F0" w:rsidP="008F10F0">
      <w:r w:rsidRPr="008F10F0">
        <w:rPr>
          <w:b/>
        </w:rPr>
        <w:t xml:space="preserve">              </w:t>
      </w:r>
      <w:r w:rsidR="00CF21AE">
        <w:rPr>
          <w:b/>
        </w:rPr>
        <w:t xml:space="preserve"> </w:t>
      </w:r>
      <w:r w:rsidRPr="008F10F0">
        <w:rPr>
          <w:b/>
        </w:rPr>
        <w:t xml:space="preserve">       </w:t>
      </w:r>
      <w:r w:rsidRPr="008F10F0">
        <w:rPr>
          <w:noProof/>
        </w:rPr>
        <w:drawing>
          <wp:inline distT="0" distB="0" distL="0" distR="0" wp14:anchorId="253CE0C2" wp14:editId="2B873FE1">
            <wp:extent cx="495300" cy="619125"/>
            <wp:effectExtent l="0" t="0" r="0" b="9525"/>
            <wp:docPr id="1" name="Slika 1" descr="180px-Croatian_Coat_of_Arm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0px-Croatian_Coat_of_Arms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10F0">
        <w:rPr>
          <w:b/>
        </w:rPr>
        <w:t xml:space="preserve"> </w:t>
      </w:r>
      <w:r w:rsidR="005821EE">
        <w:rPr>
          <w:b/>
        </w:rPr>
        <w:tab/>
      </w:r>
      <w:r w:rsidR="005821EE">
        <w:rPr>
          <w:b/>
        </w:rPr>
        <w:tab/>
      </w:r>
      <w:r w:rsidR="005821EE">
        <w:rPr>
          <w:b/>
        </w:rPr>
        <w:tab/>
      </w:r>
      <w:r w:rsidR="005821EE">
        <w:rPr>
          <w:b/>
        </w:rPr>
        <w:tab/>
      </w:r>
    </w:p>
    <w:p w14:paraId="59715362" w14:textId="77777777" w:rsidR="008F10F0" w:rsidRPr="008F10F0" w:rsidRDefault="008F10F0" w:rsidP="008F10F0">
      <w:pPr>
        <w:rPr>
          <w:b/>
        </w:rPr>
      </w:pPr>
      <w:r w:rsidRPr="008F10F0">
        <w:rPr>
          <w:b/>
        </w:rPr>
        <w:t xml:space="preserve">    REPUBLIKA HRVATSKA</w:t>
      </w:r>
    </w:p>
    <w:p w14:paraId="6B98B47C" w14:textId="77777777" w:rsidR="008F10F0" w:rsidRPr="008F10F0" w:rsidRDefault="008F10F0" w:rsidP="008F10F0">
      <w:pPr>
        <w:rPr>
          <w:b/>
        </w:rPr>
      </w:pPr>
      <w:r w:rsidRPr="008F10F0">
        <w:rPr>
          <w:b/>
        </w:rPr>
        <w:t xml:space="preserve">   ZAGREBAČKA ŽUPANIJA</w:t>
      </w:r>
    </w:p>
    <w:p w14:paraId="5C50E9BD" w14:textId="77777777" w:rsidR="008F10F0" w:rsidRPr="008F10F0" w:rsidRDefault="008F10F0" w:rsidP="008F10F0">
      <w:pPr>
        <w:rPr>
          <w:b/>
        </w:rPr>
      </w:pPr>
      <w:r w:rsidRPr="008F10F0">
        <w:rPr>
          <w:b/>
        </w:rPr>
        <w:t xml:space="preserve">       OPĆINA KRAVARSKO</w:t>
      </w:r>
    </w:p>
    <w:p w14:paraId="2723D8B2" w14:textId="77777777" w:rsidR="008F10F0" w:rsidRPr="008F10F0" w:rsidRDefault="008F10F0" w:rsidP="008F10F0">
      <w:pPr>
        <w:rPr>
          <w:b/>
        </w:rPr>
      </w:pPr>
      <w:r w:rsidRPr="008F10F0">
        <w:rPr>
          <w:b/>
        </w:rPr>
        <w:t xml:space="preserve">         OPĆINSKO  VIJEĆE</w:t>
      </w:r>
    </w:p>
    <w:p w14:paraId="213A6E68" w14:textId="77777777" w:rsidR="008F10F0" w:rsidRPr="008F10F0" w:rsidRDefault="008F10F0">
      <w:pPr>
        <w:rPr>
          <w:sz w:val="10"/>
        </w:rPr>
      </w:pPr>
    </w:p>
    <w:p w14:paraId="56E8DB7F" w14:textId="77777777" w:rsidR="00C7256F" w:rsidRDefault="00C7256F">
      <w:pPr>
        <w:pStyle w:val="Zaglavlje1"/>
        <w:rPr>
          <w:sz w:val="10"/>
        </w:rPr>
      </w:pPr>
    </w:p>
    <w:p w14:paraId="5CFBCBB5" w14:textId="77777777" w:rsidR="00F87B1E" w:rsidRPr="008F10F0" w:rsidRDefault="00F87B1E">
      <w:pPr>
        <w:pStyle w:val="Zaglavlje1"/>
        <w:rPr>
          <w:sz w:val="10"/>
        </w:rPr>
      </w:pPr>
    </w:p>
    <w:p w14:paraId="3E3971E0" w14:textId="77777777" w:rsidR="00C7256F" w:rsidRPr="008F10F0" w:rsidRDefault="00C7256F">
      <w:pPr>
        <w:pStyle w:val="Zaglavlje1"/>
        <w:rPr>
          <w:sz w:val="10"/>
        </w:rPr>
      </w:pPr>
    </w:p>
    <w:p w14:paraId="3CD276F1" w14:textId="77777777" w:rsidR="00C7256F" w:rsidRPr="008F10F0" w:rsidRDefault="00C7256F">
      <w:pPr>
        <w:pStyle w:val="Zaglavlje1"/>
        <w:rPr>
          <w:sz w:val="10"/>
        </w:rPr>
      </w:pPr>
    </w:p>
    <w:p w14:paraId="43500F78" w14:textId="21B0A5CD" w:rsidR="00F87B1E" w:rsidRDefault="00F87B1E" w:rsidP="00F610F6">
      <w:pPr>
        <w:jc w:val="both"/>
        <w:rPr>
          <w:szCs w:val="22"/>
        </w:rPr>
      </w:pPr>
      <w:r>
        <w:rPr>
          <w:szCs w:val="22"/>
        </w:rPr>
        <w:t>Temeljem odredbe članka 48. Zakona o lokalnoj i područnoj (regionalnoj) samoupravi („Narodne novine“, broj 33/01, 60/01, 129/05, 109/07, 125/08, 36/09, 36/09, 150/11, 144/12, 19/13, 137/15, 123/17, 98/19, 144/20) i članka 29</w:t>
      </w:r>
      <w:r w:rsidR="00F26718">
        <w:rPr>
          <w:szCs w:val="22"/>
        </w:rPr>
        <w:t>. stavka 1. podstavka 7. Statuta Općine Kravarsko („Glasnik Zagrebačke županije“, broj 19/21) Općinsko vijeće Općine K</w:t>
      </w:r>
      <w:r w:rsidR="00CF21AE">
        <w:rPr>
          <w:szCs w:val="22"/>
        </w:rPr>
        <w:t>ravarsko na 05.</w:t>
      </w:r>
      <w:r w:rsidR="003B1EF5">
        <w:rPr>
          <w:szCs w:val="22"/>
        </w:rPr>
        <w:t xml:space="preserve"> sjednici dana </w:t>
      </w:r>
      <w:r w:rsidR="00CF21AE">
        <w:rPr>
          <w:szCs w:val="22"/>
        </w:rPr>
        <w:t>26.</w:t>
      </w:r>
      <w:r w:rsidR="00B64B3B">
        <w:rPr>
          <w:szCs w:val="22"/>
        </w:rPr>
        <w:t xml:space="preserve"> studenog</w:t>
      </w:r>
      <w:r w:rsidR="00F26718">
        <w:rPr>
          <w:szCs w:val="22"/>
        </w:rPr>
        <w:t xml:space="preserve"> 202</w:t>
      </w:r>
      <w:r w:rsidR="00B64B3B">
        <w:rPr>
          <w:szCs w:val="22"/>
        </w:rPr>
        <w:t>5</w:t>
      </w:r>
      <w:r w:rsidR="00F26718">
        <w:rPr>
          <w:szCs w:val="22"/>
        </w:rPr>
        <w:t>. godine donosi,</w:t>
      </w:r>
    </w:p>
    <w:p w14:paraId="34F223F9" w14:textId="77777777" w:rsidR="00F26718" w:rsidRDefault="00F26718">
      <w:pPr>
        <w:rPr>
          <w:szCs w:val="22"/>
        </w:rPr>
      </w:pPr>
    </w:p>
    <w:p w14:paraId="5FC46653" w14:textId="00BBFE4D" w:rsidR="00F26718" w:rsidRPr="00B64B3B" w:rsidRDefault="00CF21AE" w:rsidP="00CF21AE">
      <w:pPr>
        <w:pStyle w:val="Odlomakpopisa"/>
        <w:ind w:left="3540"/>
        <w:rPr>
          <w:b/>
          <w:bCs/>
          <w:szCs w:val="22"/>
        </w:rPr>
      </w:pPr>
      <w:r>
        <w:rPr>
          <w:b/>
          <w:bCs/>
          <w:szCs w:val="22"/>
        </w:rPr>
        <w:t>I. i</w:t>
      </w:r>
      <w:r w:rsidR="00B64B3B">
        <w:rPr>
          <w:b/>
          <w:bCs/>
          <w:szCs w:val="22"/>
        </w:rPr>
        <w:t>zmjene i dopune Odluke</w:t>
      </w:r>
    </w:p>
    <w:p w14:paraId="0C948770" w14:textId="42D31660" w:rsidR="00F26718" w:rsidRPr="00F26718" w:rsidRDefault="003B1EF5" w:rsidP="00CF21AE">
      <w:pPr>
        <w:ind w:left="2460"/>
        <w:rPr>
          <w:b/>
          <w:bCs/>
          <w:szCs w:val="22"/>
        </w:rPr>
      </w:pPr>
      <w:r>
        <w:rPr>
          <w:b/>
          <w:bCs/>
          <w:szCs w:val="22"/>
        </w:rPr>
        <w:t xml:space="preserve">o </w:t>
      </w:r>
      <w:r w:rsidR="00F26718" w:rsidRPr="00F26718">
        <w:rPr>
          <w:b/>
          <w:bCs/>
          <w:szCs w:val="22"/>
        </w:rPr>
        <w:t>davanju kapitalne pomoći trgovačkom</w:t>
      </w:r>
    </w:p>
    <w:p w14:paraId="7C754AC4" w14:textId="207A2292" w:rsidR="00F26718" w:rsidRDefault="00F26718" w:rsidP="00CF21AE">
      <w:pPr>
        <w:ind w:left="2460"/>
        <w:rPr>
          <w:b/>
          <w:bCs/>
          <w:szCs w:val="22"/>
        </w:rPr>
      </w:pPr>
      <w:r w:rsidRPr="00F26718">
        <w:rPr>
          <w:b/>
          <w:bCs/>
          <w:szCs w:val="22"/>
        </w:rPr>
        <w:t>društvu Komunalno poduzeće Kravarsko d.o.o.</w:t>
      </w:r>
    </w:p>
    <w:p w14:paraId="22DD81A9" w14:textId="77777777" w:rsidR="00F26718" w:rsidRDefault="00F26718" w:rsidP="00F26718">
      <w:pPr>
        <w:jc w:val="center"/>
        <w:rPr>
          <w:b/>
          <w:bCs/>
          <w:szCs w:val="22"/>
        </w:rPr>
      </w:pPr>
    </w:p>
    <w:p w14:paraId="4642DA14" w14:textId="03CD886E" w:rsidR="00F26718" w:rsidRPr="00F3596B" w:rsidRDefault="00F26718" w:rsidP="00F26718">
      <w:pPr>
        <w:jc w:val="center"/>
        <w:rPr>
          <w:szCs w:val="22"/>
        </w:rPr>
      </w:pPr>
      <w:r w:rsidRPr="00F3596B">
        <w:rPr>
          <w:szCs w:val="22"/>
        </w:rPr>
        <w:t>Članak 1.</w:t>
      </w:r>
    </w:p>
    <w:p w14:paraId="430421DD" w14:textId="760AC29D" w:rsidR="00B64B3B" w:rsidRDefault="00B64B3B" w:rsidP="00B64B3B">
      <w:pPr>
        <w:jc w:val="both"/>
        <w:rPr>
          <w:szCs w:val="22"/>
        </w:rPr>
      </w:pPr>
      <w:r>
        <w:rPr>
          <w:szCs w:val="22"/>
        </w:rPr>
        <w:t xml:space="preserve">Ovim I. izmjenama i dopunama mijenja se članak 2. stavak 2. i 3. Odluke o davanju kapitalne pomoći trgovačkom društvu Komunalno poduzeće Kravarsko d.o.o. („Glasnik Zagrebačke županije“, broj 59/24) te isti sada glase: </w:t>
      </w:r>
    </w:p>
    <w:p w14:paraId="3DE6B761" w14:textId="77777777" w:rsidR="00B64B3B" w:rsidRDefault="00B64B3B" w:rsidP="00B64B3B">
      <w:pPr>
        <w:jc w:val="both"/>
        <w:rPr>
          <w:szCs w:val="22"/>
        </w:rPr>
      </w:pPr>
    </w:p>
    <w:p w14:paraId="79DEFA80" w14:textId="0F4FE062" w:rsidR="00B64B3B" w:rsidRPr="00B64B3B" w:rsidRDefault="00B64B3B" w:rsidP="00B64B3B">
      <w:pPr>
        <w:jc w:val="both"/>
        <w:rPr>
          <w:i/>
          <w:iCs/>
          <w:szCs w:val="22"/>
        </w:rPr>
      </w:pPr>
      <w:r w:rsidRPr="00B64B3B">
        <w:rPr>
          <w:i/>
          <w:iCs/>
          <w:szCs w:val="22"/>
        </w:rPr>
        <w:t>(2) Komunalno poduzeće Kravarsko d.o.o. obavezuje se doznačena sredstva iz članka 1. ove Odluke koristiti namjenski, odnosno za nabavu potrebne opreme iz članka 2 stavka 1. ove Odluke, te Općini Kravarsko do 31. prosinca 2026. godine dostaviti izvješće o namjenskom utrošku sredstava kapitalne pomoći.</w:t>
      </w:r>
    </w:p>
    <w:p w14:paraId="235E4158" w14:textId="034F6A41" w:rsidR="00B64B3B" w:rsidRPr="00B64B3B" w:rsidRDefault="00B64B3B" w:rsidP="00B64B3B">
      <w:pPr>
        <w:jc w:val="both"/>
        <w:rPr>
          <w:i/>
          <w:iCs/>
          <w:szCs w:val="22"/>
        </w:rPr>
      </w:pPr>
      <w:r w:rsidRPr="00B64B3B">
        <w:rPr>
          <w:i/>
          <w:iCs/>
          <w:szCs w:val="22"/>
        </w:rPr>
        <w:t>(3) Ukoliko Komunalno poduzeće Kravarsko d.o.o. ne utroši sva doznačena sredstva iz članka 1. obavezuje se izvršiti povrat ne utrošenog iznosa na račun Općine Kravarsko do 31. prosinca 2026. godine.</w:t>
      </w:r>
    </w:p>
    <w:p w14:paraId="764F8906" w14:textId="77777777" w:rsidR="00F610F6" w:rsidRDefault="00F610F6" w:rsidP="00F26718">
      <w:pPr>
        <w:jc w:val="both"/>
        <w:rPr>
          <w:szCs w:val="22"/>
        </w:rPr>
      </w:pPr>
    </w:p>
    <w:p w14:paraId="54566F97" w14:textId="10C8163C" w:rsidR="00F610F6" w:rsidRDefault="00F610F6" w:rsidP="00F610F6">
      <w:pPr>
        <w:jc w:val="center"/>
        <w:rPr>
          <w:szCs w:val="22"/>
        </w:rPr>
      </w:pPr>
      <w:r>
        <w:rPr>
          <w:szCs w:val="22"/>
        </w:rPr>
        <w:t>Članak 2.</w:t>
      </w:r>
    </w:p>
    <w:p w14:paraId="27D33FC8" w14:textId="11D3ADB7" w:rsidR="00DF17F9" w:rsidRDefault="00F3596B" w:rsidP="00DF17F9">
      <w:pPr>
        <w:jc w:val="both"/>
        <w:rPr>
          <w:szCs w:val="22"/>
        </w:rPr>
      </w:pPr>
      <w:r>
        <w:rPr>
          <w:szCs w:val="22"/>
        </w:rPr>
        <w:t xml:space="preserve">Ostale odredbe Odluke ostaju nepromijenjene. </w:t>
      </w:r>
    </w:p>
    <w:p w14:paraId="2676F4B0" w14:textId="77777777" w:rsidR="00F3596B" w:rsidRDefault="00F3596B" w:rsidP="00DF17F9">
      <w:pPr>
        <w:jc w:val="both"/>
        <w:rPr>
          <w:szCs w:val="22"/>
        </w:rPr>
      </w:pPr>
    </w:p>
    <w:p w14:paraId="0E8D4E15" w14:textId="466D1F20" w:rsidR="00DF17F9" w:rsidRDefault="00DF17F9" w:rsidP="00DF17F9">
      <w:pPr>
        <w:jc w:val="center"/>
        <w:rPr>
          <w:szCs w:val="22"/>
        </w:rPr>
      </w:pPr>
      <w:r>
        <w:rPr>
          <w:szCs w:val="22"/>
        </w:rPr>
        <w:t xml:space="preserve">Članak </w:t>
      </w:r>
      <w:r w:rsidR="00F3596B">
        <w:rPr>
          <w:szCs w:val="22"/>
        </w:rPr>
        <w:t>3</w:t>
      </w:r>
      <w:r>
        <w:rPr>
          <w:szCs w:val="22"/>
        </w:rPr>
        <w:t>.</w:t>
      </w:r>
    </w:p>
    <w:p w14:paraId="23CD7776" w14:textId="23E048A0" w:rsidR="00DF17F9" w:rsidRPr="00235C0D" w:rsidRDefault="00DF17F9" w:rsidP="00DF17F9">
      <w:pPr>
        <w:jc w:val="both"/>
        <w:rPr>
          <w:szCs w:val="22"/>
        </w:rPr>
      </w:pPr>
      <w:r>
        <w:rPr>
          <w:szCs w:val="22"/>
        </w:rPr>
        <w:t>Ova Odluka stupa na snagu prvog dana od dana objave u „Glasniku Zagrebačke županije“.</w:t>
      </w:r>
    </w:p>
    <w:p w14:paraId="5D16DB89" w14:textId="77777777" w:rsidR="00235C0D" w:rsidRPr="00F26718" w:rsidRDefault="00235C0D" w:rsidP="00F610F6">
      <w:pPr>
        <w:jc w:val="both"/>
        <w:rPr>
          <w:szCs w:val="22"/>
        </w:rPr>
      </w:pPr>
    </w:p>
    <w:p w14:paraId="09A5B687" w14:textId="77777777" w:rsidR="00F87B1E" w:rsidRDefault="00F87B1E">
      <w:pPr>
        <w:rPr>
          <w:szCs w:val="22"/>
          <w:highlight w:val="yellow"/>
        </w:rPr>
      </w:pPr>
    </w:p>
    <w:p w14:paraId="75211CC5" w14:textId="6C5CC179" w:rsidR="00C7256F" w:rsidRPr="00DF17F9" w:rsidRDefault="00B23946">
      <w:pPr>
        <w:rPr>
          <w:szCs w:val="22"/>
        </w:rPr>
      </w:pPr>
      <w:r w:rsidRPr="00DF17F9">
        <w:rPr>
          <w:szCs w:val="22"/>
        </w:rPr>
        <w:t xml:space="preserve">KLASA: </w:t>
      </w:r>
      <w:r w:rsidR="00CF21AE">
        <w:rPr>
          <w:szCs w:val="22"/>
        </w:rPr>
        <w:t>402-05/24-01/01</w:t>
      </w:r>
    </w:p>
    <w:p w14:paraId="1259B990" w14:textId="3D77381E" w:rsidR="000E2255" w:rsidRPr="00DF17F9" w:rsidRDefault="00B23946">
      <w:pPr>
        <w:rPr>
          <w:szCs w:val="22"/>
        </w:rPr>
      </w:pPr>
      <w:r w:rsidRPr="00DF17F9">
        <w:rPr>
          <w:szCs w:val="22"/>
        </w:rPr>
        <w:t>URBROJ</w:t>
      </w:r>
      <w:r w:rsidR="00F3596B">
        <w:rPr>
          <w:szCs w:val="22"/>
        </w:rPr>
        <w:t>:</w:t>
      </w:r>
      <w:r w:rsidR="00CF21AE">
        <w:rPr>
          <w:szCs w:val="22"/>
        </w:rPr>
        <w:t xml:space="preserve"> 238-18-25-02</w:t>
      </w:r>
    </w:p>
    <w:p w14:paraId="4B759B6D" w14:textId="4717852C" w:rsidR="00C7256F" w:rsidRPr="008F10F0" w:rsidRDefault="009F66D7">
      <w:pPr>
        <w:rPr>
          <w:szCs w:val="22"/>
        </w:rPr>
      </w:pPr>
      <w:r w:rsidRPr="00DF17F9">
        <w:rPr>
          <w:szCs w:val="22"/>
        </w:rPr>
        <w:t xml:space="preserve">Kravarsko, </w:t>
      </w:r>
      <w:r w:rsidR="00CF21AE">
        <w:rPr>
          <w:szCs w:val="22"/>
        </w:rPr>
        <w:t xml:space="preserve">26. </w:t>
      </w:r>
      <w:r w:rsidR="00F3596B">
        <w:rPr>
          <w:szCs w:val="22"/>
        </w:rPr>
        <w:t>studenog 2025.</w:t>
      </w:r>
    </w:p>
    <w:p w14:paraId="02043A07" w14:textId="77777777" w:rsidR="00C7256F" w:rsidRPr="008F10F0" w:rsidRDefault="00C7256F">
      <w:pPr>
        <w:rPr>
          <w:szCs w:val="22"/>
        </w:rPr>
      </w:pPr>
      <w:bookmarkStart w:id="0" w:name="_GoBack"/>
      <w:bookmarkEnd w:id="0"/>
    </w:p>
    <w:p w14:paraId="721D6D98" w14:textId="23C49824" w:rsidR="00C7256F" w:rsidRDefault="00B23946" w:rsidP="001A6D68">
      <w:r w:rsidRPr="008F10F0">
        <w:tab/>
      </w:r>
      <w:r w:rsidRPr="008F10F0">
        <w:tab/>
      </w:r>
      <w:r w:rsidRPr="008F10F0">
        <w:tab/>
      </w:r>
      <w:r w:rsidRPr="008F10F0">
        <w:tab/>
      </w:r>
      <w:r w:rsidRPr="008F10F0">
        <w:tab/>
      </w:r>
      <w:r w:rsidRPr="008F10F0">
        <w:tab/>
      </w:r>
      <w:r w:rsidRPr="008F10F0">
        <w:tab/>
      </w:r>
      <w:r w:rsidRPr="008F10F0">
        <w:tab/>
      </w:r>
      <w:r w:rsidR="001A6D68">
        <w:tab/>
        <w:t>Predsjedni</w:t>
      </w:r>
      <w:r w:rsidR="00F3596B">
        <w:t>ca</w:t>
      </w:r>
    </w:p>
    <w:p w14:paraId="50672A1F" w14:textId="5714A916" w:rsidR="001A6D68" w:rsidRDefault="001A6D68" w:rsidP="001A6D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Općinskog vijeća </w:t>
      </w:r>
    </w:p>
    <w:p w14:paraId="7BF76F76" w14:textId="77777777" w:rsidR="00305035" w:rsidRDefault="00305035" w:rsidP="001A6D68"/>
    <w:p w14:paraId="4EA7A7C1" w14:textId="7ACCF95C" w:rsidR="001A6D68" w:rsidRPr="008F10F0" w:rsidRDefault="001A6D68" w:rsidP="001A6D6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7D77BB">
        <w:t xml:space="preserve"> </w:t>
      </w:r>
      <w:r w:rsidR="00F3596B">
        <w:t xml:space="preserve"> </w:t>
      </w:r>
      <w:r>
        <w:t xml:space="preserve"> </w:t>
      </w:r>
      <w:r w:rsidR="00F3596B">
        <w:t xml:space="preserve">Dragica </w:t>
      </w:r>
      <w:proofErr w:type="spellStart"/>
      <w:r w:rsidR="00F3596B">
        <w:t>Ceković</w:t>
      </w:r>
      <w:proofErr w:type="spellEnd"/>
    </w:p>
    <w:sectPr w:rsidR="001A6D68" w:rsidRPr="008F10F0" w:rsidSect="00BD5450">
      <w:headerReference w:type="default" r:id="rId9"/>
      <w:pgSz w:w="11906" w:h="16838"/>
      <w:pgMar w:top="0" w:right="1417" w:bottom="142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82906" w14:textId="77777777" w:rsidR="00F110DA" w:rsidRDefault="00B23946">
      <w:r>
        <w:separator/>
      </w:r>
    </w:p>
  </w:endnote>
  <w:endnote w:type="continuationSeparator" w:id="0">
    <w:p w14:paraId="1363F283" w14:textId="77777777" w:rsidR="00F110DA" w:rsidRDefault="00B23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93A70F" w14:textId="77777777" w:rsidR="00F110DA" w:rsidRDefault="00B23946">
      <w:r>
        <w:rPr>
          <w:color w:val="000000"/>
        </w:rPr>
        <w:separator/>
      </w:r>
    </w:p>
  </w:footnote>
  <w:footnote w:type="continuationSeparator" w:id="0">
    <w:p w14:paraId="5AC07EE6" w14:textId="77777777" w:rsidR="00F110DA" w:rsidRDefault="00B23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877CB" w14:textId="7059541E" w:rsidR="000F294A" w:rsidRDefault="00A07336" w:rsidP="00A07336">
    <w:pPr>
      <w:pStyle w:val="Zaglavlje1"/>
      <w:tabs>
        <w:tab w:val="left" w:pos="7605"/>
      </w:tabs>
      <w:jc w:val="right"/>
    </w:pPr>
    <w:r>
      <w:tab/>
    </w:r>
    <w:r w:rsidR="00A90F0A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B0B43"/>
    <w:multiLevelType w:val="hybridMultilevel"/>
    <w:tmpl w:val="297279CC"/>
    <w:lvl w:ilvl="0" w:tplc="A1D87D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F6BF7"/>
    <w:multiLevelType w:val="hybridMultilevel"/>
    <w:tmpl w:val="CD1AD476"/>
    <w:lvl w:ilvl="0" w:tplc="956A88F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0D0414D3"/>
    <w:multiLevelType w:val="hybridMultilevel"/>
    <w:tmpl w:val="7652A822"/>
    <w:lvl w:ilvl="0" w:tplc="936639EC">
      <w:start w:val="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EBF673F"/>
    <w:multiLevelType w:val="hybridMultilevel"/>
    <w:tmpl w:val="E28839FE"/>
    <w:lvl w:ilvl="0" w:tplc="08B43F9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295B09"/>
    <w:multiLevelType w:val="hybridMultilevel"/>
    <w:tmpl w:val="FE8AAD1E"/>
    <w:lvl w:ilvl="0" w:tplc="B2A633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999172D"/>
    <w:multiLevelType w:val="hybridMultilevel"/>
    <w:tmpl w:val="424E13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14C22"/>
    <w:multiLevelType w:val="hybridMultilevel"/>
    <w:tmpl w:val="4AD06BD2"/>
    <w:lvl w:ilvl="0" w:tplc="9A8C7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134F67"/>
    <w:multiLevelType w:val="hybridMultilevel"/>
    <w:tmpl w:val="DBEA57D6"/>
    <w:lvl w:ilvl="0" w:tplc="871820E2">
      <w:start w:val="3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41AF1130"/>
    <w:multiLevelType w:val="hybridMultilevel"/>
    <w:tmpl w:val="E0525F88"/>
    <w:lvl w:ilvl="0" w:tplc="EF705B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56F"/>
    <w:rsid w:val="00003E37"/>
    <w:rsid w:val="000432CF"/>
    <w:rsid w:val="000A71C0"/>
    <w:rsid w:val="000E2255"/>
    <w:rsid w:val="000F294A"/>
    <w:rsid w:val="00103D95"/>
    <w:rsid w:val="00104115"/>
    <w:rsid w:val="00117184"/>
    <w:rsid w:val="001537BD"/>
    <w:rsid w:val="0018557C"/>
    <w:rsid w:val="00191C52"/>
    <w:rsid w:val="001A0D55"/>
    <w:rsid w:val="001A3C5B"/>
    <w:rsid w:val="001A6D68"/>
    <w:rsid w:val="001E6FFE"/>
    <w:rsid w:val="00212F07"/>
    <w:rsid w:val="00235C0D"/>
    <w:rsid w:val="00274936"/>
    <w:rsid w:val="002E7EE2"/>
    <w:rsid w:val="00305035"/>
    <w:rsid w:val="00340DE1"/>
    <w:rsid w:val="003556A7"/>
    <w:rsid w:val="003A14F3"/>
    <w:rsid w:val="003B1EF5"/>
    <w:rsid w:val="003E51BF"/>
    <w:rsid w:val="004C0469"/>
    <w:rsid w:val="004D4893"/>
    <w:rsid w:val="0051444F"/>
    <w:rsid w:val="00545B88"/>
    <w:rsid w:val="005523D0"/>
    <w:rsid w:val="00553C02"/>
    <w:rsid w:val="00565216"/>
    <w:rsid w:val="005658F8"/>
    <w:rsid w:val="00581B3E"/>
    <w:rsid w:val="005821EE"/>
    <w:rsid w:val="005850B2"/>
    <w:rsid w:val="005A06F6"/>
    <w:rsid w:val="005B7E82"/>
    <w:rsid w:val="005C1B98"/>
    <w:rsid w:val="005E5E2E"/>
    <w:rsid w:val="00620966"/>
    <w:rsid w:val="006B5393"/>
    <w:rsid w:val="00704D90"/>
    <w:rsid w:val="007D77BB"/>
    <w:rsid w:val="00804784"/>
    <w:rsid w:val="0085648F"/>
    <w:rsid w:val="008C191A"/>
    <w:rsid w:val="008E6546"/>
    <w:rsid w:val="008F10F0"/>
    <w:rsid w:val="009002EE"/>
    <w:rsid w:val="0091572E"/>
    <w:rsid w:val="00986373"/>
    <w:rsid w:val="00990502"/>
    <w:rsid w:val="009C6DB3"/>
    <w:rsid w:val="009F28FC"/>
    <w:rsid w:val="009F66D7"/>
    <w:rsid w:val="00A07336"/>
    <w:rsid w:val="00A670A0"/>
    <w:rsid w:val="00A90F0A"/>
    <w:rsid w:val="00AA3DC6"/>
    <w:rsid w:val="00AB0B17"/>
    <w:rsid w:val="00AF3102"/>
    <w:rsid w:val="00B15E8D"/>
    <w:rsid w:val="00B23946"/>
    <w:rsid w:val="00B47CD6"/>
    <w:rsid w:val="00B64B3B"/>
    <w:rsid w:val="00B730CC"/>
    <w:rsid w:val="00BC4987"/>
    <w:rsid w:val="00BD46ED"/>
    <w:rsid w:val="00BD5450"/>
    <w:rsid w:val="00C1287C"/>
    <w:rsid w:val="00C217AF"/>
    <w:rsid w:val="00C219EC"/>
    <w:rsid w:val="00C41DC5"/>
    <w:rsid w:val="00C7256F"/>
    <w:rsid w:val="00C938D0"/>
    <w:rsid w:val="00CF21AE"/>
    <w:rsid w:val="00D37D26"/>
    <w:rsid w:val="00DA42FF"/>
    <w:rsid w:val="00DB7692"/>
    <w:rsid w:val="00DD47BD"/>
    <w:rsid w:val="00DE7FDE"/>
    <w:rsid w:val="00DF17F9"/>
    <w:rsid w:val="00E138D8"/>
    <w:rsid w:val="00E671C6"/>
    <w:rsid w:val="00E72088"/>
    <w:rsid w:val="00EE16BE"/>
    <w:rsid w:val="00F110DA"/>
    <w:rsid w:val="00F15229"/>
    <w:rsid w:val="00F26718"/>
    <w:rsid w:val="00F27598"/>
    <w:rsid w:val="00F3596B"/>
    <w:rsid w:val="00F610F6"/>
    <w:rsid w:val="00F76723"/>
    <w:rsid w:val="00F87B1E"/>
    <w:rsid w:val="00FB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A1F31"/>
  <w15:docId w15:val="{E26B143A-D89B-461A-9B77-182A04E7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Zaglavlje1">
    <w:name w:val="Zaglavlje1"/>
    <w:basedOn w:val="Normal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1"/>
    <w:rPr>
      <w:rFonts w:ascii="Arial" w:eastAsia="Times New Roman" w:hAnsi="Arial" w:cs="Times New Roman"/>
      <w:sz w:val="24"/>
      <w:szCs w:val="20"/>
    </w:rPr>
  </w:style>
  <w:style w:type="paragraph" w:customStyle="1" w:styleId="Opisslike1">
    <w:name w:val="Opis slike1"/>
    <w:basedOn w:val="Normal"/>
    <w:next w:val="Normal"/>
    <w:rPr>
      <w:b/>
    </w:rPr>
  </w:style>
  <w:style w:type="paragraph" w:customStyle="1" w:styleId="Tijeloteksta21">
    <w:name w:val="Tijelo teksta 21"/>
    <w:basedOn w:val="Normal"/>
    <w:pPr>
      <w:jc w:val="center"/>
    </w:pPr>
    <w:rPr>
      <w:b/>
      <w:sz w:val="28"/>
    </w:rPr>
  </w:style>
  <w:style w:type="character" w:customStyle="1" w:styleId="Tijeloteksta2Char">
    <w:name w:val="Tijelo teksta 2 Char"/>
    <w:basedOn w:val="Zadanifontodlomka1"/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Podnoje1">
    <w:name w:val="Podnožje1"/>
    <w:basedOn w:val="Normal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1"/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basedOn w:val="Zadanifontodlomka1"/>
    <w:rPr>
      <w:rFonts w:ascii="Times New Roman" w:eastAsia="Times New Roman" w:hAnsi="Times New Roman"/>
      <w:sz w:val="24"/>
      <w:szCs w:val="24"/>
    </w:rPr>
  </w:style>
  <w:style w:type="character" w:customStyle="1" w:styleId="HeaderChar1">
    <w:name w:val="Header Char1"/>
    <w:basedOn w:val="Zadanifontodlomka1"/>
    <w:rPr>
      <w:rFonts w:ascii="Times New Roman" w:eastAsia="Times New Roman" w:hAnsi="Times New Roman"/>
      <w:sz w:val="24"/>
      <w:szCs w:val="24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HeaderChar2">
    <w:name w:val="Header Char2"/>
    <w:basedOn w:val="Zadanifontodlomka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Zadanifontodlomka"/>
    <w:rPr>
      <w:rFonts w:ascii="Times New Roman" w:eastAsia="Times New Roman" w:hAnsi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0E2255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10411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0411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04115"/>
    <w:rPr>
      <w:rFonts w:ascii="Times New Roman" w:eastAsia="Times New Roman" w:hAnsi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0411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04115"/>
    <w:rPr>
      <w:rFonts w:ascii="Times New Roman" w:eastAsia="Times New Roman" w:hAnsi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0411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04115"/>
    <w:rPr>
      <w:rFonts w:ascii="Segoe UI" w:eastAsia="Times New Roman" w:hAnsi="Segoe UI" w:cs="Segoe UI"/>
      <w:sz w:val="18"/>
      <w:szCs w:val="18"/>
    </w:rPr>
  </w:style>
  <w:style w:type="paragraph" w:styleId="Bezproreda">
    <w:name w:val="No Spacing"/>
    <w:uiPriority w:val="1"/>
    <w:qFormat/>
    <w:rsid w:val="007D77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5E297-69A4-4441-9A6D-1A49515A4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Martina</dc:creator>
  <cp:lastModifiedBy>Stjepan</cp:lastModifiedBy>
  <cp:revision>30</cp:revision>
  <cp:lastPrinted>2023-03-23T07:52:00Z</cp:lastPrinted>
  <dcterms:created xsi:type="dcterms:W3CDTF">2023-01-04T09:21:00Z</dcterms:created>
  <dcterms:modified xsi:type="dcterms:W3CDTF">2025-11-27T09:13:00Z</dcterms:modified>
</cp:coreProperties>
</file>